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9F613" w14:textId="77777777" w:rsidR="00BD145A" w:rsidRDefault="00BD145A"/>
    <w:p w14:paraId="5D4F5D01" w14:textId="77777777" w:rsidR="005C6D8A" w:rsidRPr="0044413A" w:rsidRDefault="005C6D8A" w:rsidP="001A0AE1">
      <w:pPr>
        <w:ind w:right="-857"/>
        <w:rPr>
          <w:rFonts w:ascii="Cavolini" w:hAnsi="Cavolini" w:cs="Cavolini"/>
          <w:sz w:val="28"/>
          <w:szCs w:val="28"/>
        </w:rPr>
      </w:pPr>
      <w:r w:rsidRPr="0044413A">
        <w:rPr>
          <w:rFonts w:ascii="Cavolini" w:hAnsi="Cavolini" w:cs="Cavolini"/>
          <w:sz w:val="28"/>
          <w:szCs w:val="28"/>
        </w:rPr>
        <w:t xml:space="preserve">Liebe Schülerinnen und Schüler der zukünftigen 5. Klasse, </w:t>
      </w:r>
    </w:p>
    <w:p w14:paraId="1F1C2FA5" w14:textId="77777777" w:rsidR="005C6D8A" w:rsidRDefault="005C6D8A" w:rsidP="001A0AE1">
      <w:pPr>
        <w:ind w:right="-857"/>
        <w:rPr>
          <w:rFonts w:ascii="Cavolini" w:hAnsi="Cavolini" w:cs="Cavolini"/>
          <w:sz w:val="22"/>
          <w:szCs w:val="22"/>
        </w:rPr>
      </w:pPr>
    </w:p>
    <w:p w14:paraId="7E2DE77C" w14:textId="77777777" w:rsidR="0044413A" w:rsidRDefault="005C6D8A" w:rsidP="001A0AE1">
      <w:pPr>
        <w:ind w:right="-857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nach den Sommerferien beginnt eure Zeit in der Ense-Schule!</w:t>
      </w:r>
      <w:r w:rsidR="00BD145A" w:rsidRPr="001A0AE1">
        <w:rPr>
          <w:rFonts w:ascii="Cavolini" w:hAnsi="Cavolini" w:cs="Cavolini"/>
          <w:sz w:val="22"/>
          <w:szCs w:val="22"/>
        </w:rPr>
        <w:t xml:space="preserve"> </w:t>
      </w:r>
    </w:p>
    <w:p w14:paraId="735CF357" w14:textId="77777777" w:rsidR="0044413A" w:rsidRDefault="0044413A" w:rsidP="001A0AE1">
      <w:pPr>
        <w:ind w:right="-857"/>
        <w:rPr>
          <w:rFonts w:ascii="Cavolini" w:hAnsi="Cavolini" w:cs="Cavolini"/>
          <w:sz w:val="22"/>
          <w:szCs w:val="22"/>
        </w:rPr>
      </w:pPr>
    </w:p>
    <w:p w14:paraId="0491ECDB" w14:textId="6DBCC712" w:rsidR="00BD145A" w:rsidRDefault="0044413A" w:rsidP="001A0AE1">
      <w:pPr>
        <w:ind w:right="-857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Du wirst deine</w:t>
      </w:r>
      <w:r w:rsidR="00BD145A" w:rsidRPr="001A0AE1">
        <w:rPr>
          <w:rFonts w:ascii="Cavolini" w:hAnsi="Cavolini" w:cs="Cavolini"/>
          <w:sz w:val="22"/>
          <w:szCs w:val="22"/>
        </w:rPr>
        <w:t xml:space="preserve"> neue Schule</w:t>
      </w:r>
      <w:r>
        <w:rPr>
          <w:rFonts w:ascii="Cavolini" w:hAnsi="Cavolini" w:cs="Cavolini"/>
          <w:sz w:val="22"/>
          <w:szCs w:val="22"/>
        </w:rPr>
        <w:t xml:space="preserve"> mit</w:t>
      </w:r>
      <w:r w:rsidR="00BD145A" w:rsidRPr="001A0AE1">
        <w:rPr>
          <w:rFonts w:ascii="Cavolini" w:hAnsi="Cavolini" w:cs="Cavolini"/>
          <w:sz w:val="22"/>
          <w:szCs w:val="22"/>
        </w:rPr>
        <w:t xml:space="preserve"> </w:t>
      </w:r>
      <w:r>
        <w:rPr>
          <w:rFonts w:ascii="Cavolini" w:hAnsi="Cavolini" w:cs="Cavolini"/>
          <w:sz w:val="22"/>
          <w:szCs w:val="22"/>
        </w:rPr>
        <w:t xml:space="preserve">den </w:t>
      </w:r>
      <w:r w:rsidR="00BD145A" w:rsidRPr="001A0AE1">
        <w:rPr>
          <w:rFonts w:ascii="Cavolini" w:hAnsi="Cavolini" w:cs="Cavolini"/>
          <w:sz w:val="22"/>
          <w:szCs w:val="22"/>
        </w:rPr>
        <w:t>neue</w:t>
      </w:r>
      <w:r>
        <w:rPr>
          <w:rFonts w:ascii="Cavolini" w:hAnsi="Cavolini" w:cs="Cavolini"/>
          <w:sz w:val="22"/>
          <w:szCs w:val="22"/>
        </w:rPr>
        <w:t>n</w:t>
      </w:r>
      <w:r w:rsidR="00BD145A" w:rsidRPr="001A0AE1">
        <w:rPr>
          <w:rFonts w:ascii="Cavolini" w:hAnsi="Cavolini" w:cs="Cavolini"/>
          <w:sz w:val="22"/>
          <w:szCs w:val="22"/>
        </w:rPr>
        <w:t xml:space="preserve"> </w:t>
      </w:r>
      <w:r w:rsidR="001A0AE1">
        <w:rPr>
          <w:rFonts w:ascii="Cavolini" w:hAnsi="Cavolini" w:cs="Cavolini"/>
          <w:sz w:val="22"/>
          <w:szCs w:val="22"/>
        </w:rPr>
        <w:t>Lehrkräfte</w:t>
      </w:r>
      <w:r>
        <w:rPr>
          <w:rFonts w:ascii="Cavolini" w:hAnsi="Cavolini" w:cs="Cavolini"/>
          <w:sz w:val="22"/>
          <w:szCs w:val="22"/>
        </w:rPr>
        <w:t>n und</w:t>
      </w:r>
      <w:r w:rsidR="00BD145A" w:rsidRPr="001A0AE1">
        <w:rPr>
          <w:rFonts w:ascii="Cavolini" w:hAnsi="Cavolini" w:cs="Cavolini"/>
          <w:sz w:val="22"/>
          <w:szCs w:val="22"/>
        </w:rPr>
        <w:t xml:space="preserve"> neue</w:t>
      </w:r>
      <w:r>
        <w:rPr>
          <w:rFonts w:ascii="Cavolini" w:hAnsi="Cavolini" w:cs="Cavolini"/>
          <w:sz w:val="22"/>
          <w:szCs w:val="22"/>
        </w:rPr>
        <w:t>n</w:t>
      </w:r>
      <w:r w:rsidR="00BD145A" w:rsidRPr="001A0AE1">
        <w:rPr>
          <w:rFonts w:ascii="Cavolini" w:hAnsi="Cavolini" w:cs="Cavolini"/>
          <w:sz w:val="22"/>
          <w:szCs w:val="22"/>
        </w:rPr>
        <w:t xml:space="preserve"> Mitschüler</w:t>
      </w:r>
      <w:r>
        <w:rPr>
          <w:rFonts w:ascii="Cavolini" w:hAnsi="Cavolini" w:cs="Cavolini"/>
          <w:sz w:val="22"/>
          <w:szCs w:val="22"/>
        </w:rPr>
        <w:t>n kennenlernen. Außerdem</w:t>
      </w:r>
      <w:r w:rsidR="00BD145A" w:rsidRPr="001A0AE1">
        <w:rPr>
          <w:rFonts w:ascii="Cavolini" w:hAnsi="Cavolini" w:cs="Cavolini"/>
          <w:sz w:val="22"/>
          <w:szCs w:val="22"/>
        </w:rPr>
        <w:t xml:space="preserve"> </w:t>
      </w:r>
      <w:r>
        <w:rPr>
          <w:rFonts w:ascii="Cavolini" w:hAnsi="Cavolini" w:cs="Cavolini"/>
          <w:sz w:val="22"/>
          <w:szCs w:val="22"/>
        </w:rPr>
        <w:t>wirst du auch</w:t>
      </w:r>
      <w:r w:rsidR="00BD145A" w:rsidRPr="001A0AE1">
        <w:rPr>
          <w:rFonts w:ascii="Cavolini" w:hAnsi="Cavolini" w:cs="Cavolini"/>
          <w:sz w:val="22"/>
          <w:szCs w:val="22"/>
        </w:rPr>
        <w:t xml:space="preserve"> neue Unterrichtsfächer</w:t>
      </w:r>
      <w:r>
        <w:rPr>
          <w:rFonts w:ascii="Cavolini" w:hAnsi="Cavolini" w:cs="Cavolini"/>
          <w:sz w:val="22"/>
          <w:szCs w:val="22"/>
        </w:rPr>
        <w:t xml:space="preserve"> im Stundenplan entdecken.</w:t>
      </w:r>
      <w:r w:rsidR="00BD145A" w:rsidRPr="001A0AE1">
        <w:rPr>
          <w:rFonts w:ascii="Cavolini" w:hAnsi="Cavolini" w:cs="Cavolini"/>
          <w:sz w:val="22"/>
          <w:szCs w:val="22"/>
        </w:rPr>
        <w:t xml:space="preserve"> </w:t>
      </w:r>
    </w:p>
    <w:p w14:paraId="4FFD16AB" w14:textId="77777777" w:rsidR="0044413A" w:rsidRPr="001A0AE1" w:rsidRDefault="0044413A" w:rsidP="001A0AE1">
      <w:pPr>
        <w:ind w:right="-857"/>
        <w:rPr>
          <w:rFonts w:ascii="Cavolini" w:hAnsi="Cavolini" w:cs="Cavolini"/>
          <w:sz w:val="22"/>
          <w:szCs w:val="22"/>
        </w:rPr>
      </w:pPr>
    </w:p>
    <w:p w14:paraId="6D3838A4" w14:textId="04FD3CEA" w:rsidR="00BD145A" w:rsidRPr="001A0AE1" w:rsidRDefault="00BD145A" w:rsidP="001A0AE1">
      <w:pPr>
        <w:ind w:right="-857"/>
        <w:rPr>
          <w:rFonts w:ascii="Cavolini" w:hAnsi="Cavolini" w:cs="Cavolini"/>
          <w:sz w:val="22"/>
          <w:szCs w:val="22"/>
        </w:rPr>
      </w:pPr>
      <w:r w:rsidRPr="001A0AE1">
        <w:rPr>
          <w:rFonts w:ascii="Cavolini" w:hAnsi="Cavolini" w:cs="Cavolini"/>
          <w:sz w:val="22"/>
          <w:szCs w:val="22"/>
        </w:rPr>
        <w:t xml:space="preserve">Damit </w:t>
      </w:r>
      <w:r w:rsidR="0044413A">
        <w:rPr>
          <w:rFonts w:ascii="Cavolini" w:hAnsi="Cavolini" w:cs="Cavolini"/>
          <w:sz w:val="22"/>
          <w:szCs w:val="22"/>
        </w:rPr>
        <w:t>du für den Schulstart gut gewappnet bist</w:t>
      </w:r>
      <w:r w:rsidRPr="001A0AE1">
        <w:rPr>
          <w:rFonts w:ascii="Cavolini" w:hAnsi="Cavolini" w:cs="Cavolini"/>
          <w:sz w:val="22"/>
          <w:szCs w:val="22"/>
        </w:rPr>
        <w:t xml:space="preserve">, ist es wichtig, dass du die </w:t>
      </w:r>
      <w:r w:rsidR="0044413A">
        <w:rPr>
          <w:rFonts w:ascii="Cavolini" w:hAnsi="Cavolini" w:cs="Cavolini"/>
          <w:sz w:val="22"/>
          <w:szCs w:val="22"/>
        </w:rPr>
        <w:t xml:space="preserve">folgenden </w:t>
      </w:r>
      <w:r w:rsidRPr="001A0AE1">
        <w:rPr>
          <w:rFonts w:ascii="Cavolini" w:hAnsi="Cavolini" w:cs="Cavolini"/>
          <w:sz w:val="22"/>
          <w:szCs w:val="22"/>
        </w:rPr>
        <w:t xml:space="preserve">Arbeitsmaterialien </w:t>
      </w:r>
      <w:r w:rsidR="0044413A">
        <w:rPr>
          <w:rFonts w:ascii="Cavolini" w:hAnsi="Cavolini" w:cs="Cavolini"/>
          <w:sz w:val="22"/>
          <w:szCs w:val="22"/>
        </w:rPr>
        <w:t>mitbringst</w:t>
      </w:r>
      <w:r w:rsidRPr="001A0AE1">
        <w:rPr>
          <w:rFonts w:ascii="Cavolini" w:hAnsi="Cavolini" w:cs="Cavolini"/>
          <w:sz w:val="22"/>
          <w:szCs w:val="22"/>
        </w:rPr>
        <w:t xml:space="preserve">. </w:t>
      </w:r>
      <w:r w:rsidR="0044413A">
        <w:rPr>
          <w:rFonts w:ascii="Cavolini" w:hAnsi="Cavolini" w:cs="Cavolini"/>
          <w:sz w:val="22"/>
          <w:szCs w:val="22"/>
        </w:rPr>
        <w:t>Falls du noch Materialien aus deiner Grundschulzeit besitzt, kannst du diese selbstverständlich weiter nutzen.</w:t>
      </w:r>
    </w:p>
    <w:p w14:paraId="20E1D66E" w14:textId="77777777" w:rsidR="00BD145A" w:rsidRPr="001A0AE1" w:rsidRDefault="00BD145A" w:rsidP="001A0AE1">
      <w:pPr>
        <w:ind w:right="-857"/>
        <w:rPr>
          <w:rFonts w:ascii="Cavolini" w:hAnsi="Cavolini" w:cs="Cavolini"/>
          <w:sz w:val="22"/>
          <w:szCs w:val="22"/>
        </w:rPr>
      </w:pPr>
    </w:p>
    <w:p w14:paraId="12EBEE57" w14:textId="4566EDAC" w:rsidR="00BD145A" w:rsidRPr="001A0AE1" w:rsidRDefault="00BD145A" w:rsidP="001A0AE1">
      <w:pPr>
        <w:ind w:right="-857"/>
        <w:rPr>
          <w:rFonts w:ascii="Cavolini" w:hAnsi="Cavolini" w:cs="Cavolini"/>
          <w:b/>
          <w:bCs/>
          <w:sz w:val="22"/>
          <w:szCs w:val="22"/>
        </w:rPr>
      </w:pPr>
      <w:r w:rsidRPr="001A0AE1">
        <w:rPr>
          <w:rFonts w:ascii="Cavolini" w:hAnsi="Cavolini" w:cs="Cavolini"/>
          <w:b/>
          <w:bCs/>
          <w:sz w:val="22"/>
          <w:szCs w:val="22"/>
        </w:rPr>
        <w:t xml:space="preserve">Bitte bring die Sachen </w:t>
      </w:r>
      <w:r w:rsidR="005C6D8A">
        <w:rPr>
          <w:rFonts w:ascii="Cavolini" w:hAnsi="Cavolini" w:cs="Cavolini"/>
          <w:b/>
          <w:bCs/>
          <w:sz w:val="22"/>
          <w:szCs w:val="22"/>
        </w:rPr>
        <w:t>an deinem ersten Schultag (</w:t>
      </w:r>
      <w:r w:rsidR="000F7E37">
        <w:rPr>
          <w:rFonts w:ascii="Cavolini" w:hAnsi="Cavolini" w:cs="Cavolini"/>
          <w:b/>
          <w:bCs/>
          <w:sz w:val="22"/>
          <w:szCs w:val="22"/>
        </w:rPr>
        <w:t>11</w:t>
      </w:r>
      <w:r w:rsidR="005C6D8A">
        <w:rPr>
          <w:rFonts w:ascii="Cavolini" w:hAnsi="Cavolini" w:cs="Cavolini"/>
          <w:b/>
          <w:bCs/>
          <w:sz w:val="22"/>
          <w:szCs w:val="22"/>
        </w:rPr>
        <w:t>.0</w:t>
      </w:r>
      <w:r w:rsidR="000F7E37">
        <w:rPr>
          <w:rFonts w:ascii="Cavolini" w:hAnsi="Cavolini" w:cs="Cavolini"/>
          <w:b/>
          <w:bCs/>
          <w:sz w:val="22"/>
          <w:szCs w:val="22"/>
        </w:rPr>
        <w:t>8</w:t>
      </w:r>
      <w:r w:rsidR="005C6D8A">
        <w:rPr>
          <w:rFonts w:ascii="Cavolini" w:hAnsi="Cavolini" w:cs="Cavolini"/>
          <w:b/>
          <w:bCs/>
          <w:sz w:val="22"/>
          <w:szCs w:val="22"/>
        </w:rPr>
        <w:t>.20</w:t>
      </w:r>
      <w:r w:rsidR="000F7E37">
        <w:rPr>
          <w:rFonts w:ascii="Cavolini" w:hAnsi="Cavolini" w:cs="Cavolini"/>
          <w:b/>
          <w:bCs/>
          <w:sz w:val="22"/>
          <w:szCs w:val="22"/>
        </w:rPr>
        <w:t>26</w:t>
      </w:r>
      <w:r w:rsidR="005C6D8A">
        <w:rPr>
          <w:rFonts w:ascii="Cavolini" w:hAnsi="Cavolini" w:cs="Cavolini"/>
          <w:b/>
          <w:bCs/>
          <w:sz w:val="22"/>
          <w:szCs w:val="22"/>
        </w:rPr>
        <w:t>)</w:t>
      </w:r>
      <w:r w:rsidRPr="001A0AE1">
        <w:rPr>
          <w:rFonts w:ascii="Cavolini" w:hAnsi="Cavolini" w:cs="Cavolini"/>
          <w:b/>
          <w:bCs/>
          <w:sz w:val="22"/>
          <w:szCs w:val="22"/>
        </w:rPr>
        <w:t xml:space="preserve"> mit in die Schule! </w:t>
      </w:r>
    </w:p>
    <w:p w14:paraId="002331D0" w14:textId="77777777" w:rsidR="00BD145A" w:rsidRDefault="00BD145A"/>
    <w:p w14:paraId="613AA07F" w14:textId="77777777" w:rsidR="001A0AE1" w:rsidRPr="0044413A" w:rsidRDefault="00BD145A" w:rsidP="00127F73">
      <w:pPr>
        <w:rPr>
          <w:b/>
          <w:bCs/>
        </w:rPr>
        <w:sectPr w:rsidR="001A0AE1" w:rsidRPr="0044413A" w:rsidSect="005E1FDA">
          <w:pgSz w:w="11900" w:h="16840"/>
          <w:pgMar w:top="284" w:right="1417" w:bottom="1134" w:left="1417" w:header="708" w:footer="1058" w:gutter="0"/>
          <w:cols w:space="708"/>
          <w:docGrid w:linePitch="360"/>
        </w:sectPr>
      </w:pPr>
      <w:r w:rsidRPr="0044413A">
        <w:rPr>
          <w:b/>
          <w:bCs/>
        </w:rPr>
        <w:t>Allgemeine Materialien:</w:t>
      </w:r>
    </w:p>
    <w:p w14:paraId="212C2139" w14:textId="77777777" w:rsidR="00BD145A" w:rsidRPr="0044413A" w:rsidRDefault="00BD145A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Lineal</w:t>
      </w:r>
    </w:p>
    <w:p w14:paraId="35035DF3" w14:textId="77777777" w:rsidR="00BD145A" w:rsidRPr="0044413A" w:rsidRDefault="00BD145A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Radiergummi</w:t>
      </w:r>
    </w:p>
    <w:p w14:paraId="5D380FBD" w14:textId="77777777" w:rsidR="00BD145A" w:rsidRPr="0044413A" w:rsidRDefault="00BD145A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Anspitzer</w:t>
      </w:r>
    </w:p>
    <w:p w14:paraId="4AC0A50B" w14:textId="77777777" w:rsidR="00BD145A" w:rsidRPr="0044413A" w:rsidRDefault="001A0AE1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m</w:t>
      </w:r>
      <w:r w:rsidR="00BD145A" w:rsidRPr="0044413A">
        <w:rPr>
          <w:sz w:val="22"/>
          <w:szCs w:val="22"/>
        </w:rPr>
        <w:t>ehrere Bleistifte</w:t>
      </w:r>
    </w:p>
    <w:p w14:paraId="5B88799A" w14:textId="77777777" w:rsidR="001A0AE1" w:rsidRPr="0044413A" w:rsidRDefault="001A0AE1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Klebestift</w:t>
      </w:r>
    </w:p>
    <w:p w14:paraId="1DADE449" w14:textId="77777777" w:rsidR="001A0AE1" w:rsidRPr="0044413A" w:rsidRDefault="001A0AE1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Schere</w:t>
      </w:r>
    </w:p>
    <w:p w14:paraId="331B881B" w14:textId="77777777" w:rsidR="001A0AE1" w:rsidRPr="0044413A" w:rsidRDefault="001A0AE1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 xml:space="preserve">Buntstifte </w:t>
      </w:r>
    </w:p>
    <w:p w14:paraId="42414781" w14:textId="77777777" w:rsidR="001A0AE1" w:rsidRPr="0044413A" w:rsidRDefault="001A0AE1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2 farbige Fineliner</w:t>
      </w:r>
    </w:p>
    <w:p w14:paraId="5D60F594" w14:textId="77777777" w:rsidR="001A0AE1" w:rsidRPr="0044413A" w:rsidRDefault="001A0AE1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Textmarker</w:t>
      </w:r>
    </w:p>
    <w:p w14:paraId="6BBA272C" w14:textId="76ADE648" w:rsidR="001A0AE1" w:rsidRPr="0044413A" w:rsidRDefault="001A0AE1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Collageblock (liniert</w:t>
      </w:r>
      <w:r w:rsidR="00AD1D2E" w:rsidRPr="0044413A">
        <w:rPr>
          <w:sz w:val="22"/>
          <w:szCs w:val="22"/>
        </w:rPr>
        <w:t>, mit Rand</w:t>
      </w:r>
      <w:r w:rsidRPr="0044413A">
        <w:rPr>
          <w:sz w:val="22"/>
          <w:szCs w:val="22"/>
        </w:rPr>
        <w:t>)</w:t>
      </w:r>
    </w:p>
    <w:p w14:paraId="5F7DBF37" w14:textId="6A294AF5" w:rsidR="001A0AE1" w:rsidRPr="0044413A" w:rsidRDefault="001A0AE1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Collageblock (kariert</w:t>
      </w:r>
      <w:r w:rsidR="00AD1D2E" w:rsidRPr="0044413A">
        <w:rPr>
          <w:sz w:val="22"/>
          <w:szCs w:val="22"/>
        </w:rPr>
        <w:t>, mit Rand</w:t>
      </w:r>
      <w:r w:rsidRPr="0044413A">
        <w:rPr>
          <w:sz w:val="22"/>
          <w:szCs w:val="22"/>
        </w:rPr>
        <w:t>)</w:t>
      </w:r>
    </w:p>
    <w:p w14:paraId="64EF1118" w14:textId="77777777" w:rsidR="001A0AE1" w:rsidRPr="0044413A" w:rsidRDefault="001A0AE1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Füller mit ausreichend Patronen</w:t>
      </w:r>
    </w:p>
    <w:p w14:paraId="043BDE9D" w14:textId="77777777" w:rsidR="001A0AE1" w:rsidRPr="0044413A" w:rsidRDefault="00BD145A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Tintenkiller (kein Tipp-Ex!</w:t>
      </w:r>
      <w:r w:rsidR="001A0AE1" w:rsidRPr="0044413A">
        <w:rPr>
          <w:sz w:val="22"/>
          <w:szCs w:val="22"/>
        </w:rPr>
        <w:t>)</w:t>
      </w:r>
    </w:p>
    <w:p w14:paraId="7EB4207E" w14:textId="77777777" w:rsidR="00DE2DAF" w:rsidRPr="0044413A" w:rsidRDefault="00DE2DAF" w:rsidP="00DE2DAF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Postmappe</w:t>
      </w:r>
    </w:p>
    <w:p w14:paraId="738842B7" w14:textId="70F51E8B" w:rsidR="00DE2DAF" w:rsidRPr="0044413A" w:rsidRDefault="00DE2DAF" w:rsidP="001A0AE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44413A">
        <w:rPr>
          <w:sz w:val="22"/>
          <w:szCs w:val="22"/>
        </w:rPr>
        <w:t>Zirkel</w:t>
      </w:r>
    </w:p>
    <w:p w14:paraId="09070AF6" w14:textId="77777777" w:rsidR="00DE2DAF" w:rsidRPr="0044413A" w:rsidRDefault="00DE2DAF" w:rsidP="00DE2DAF">
      <w:pPr>
        <w:rPr>
          <w:sz w:val="22"/>
          <w:szCs w:val="22"/>
        </w:rPr>
      </w:pPr>
    </w:p>
    <w:p w14:paraId="426FC4B9" w14:textId="5548B570" w:rsidR="00DE2DAF" w:rsidRPr="0044413A" w:rsidRDefault="00DE2DAF" w:rsidP="00DE2DAF">
      <w:pPr>
        <w:rPr>
          <w:sz w:val="22"/>
          <w:szCs w:val="22"/>
        </w:rPr>
        <w:sectPr w:rsidR="00DE2DAF" w:rsidRPr="0044413A" w:rsidSect="00AA4C5B">
          <w:type w:val="continuous"/>
          <w:pgSz w:w="11900" w:h="16840"/>
          <w:pgMar w:top="1417" w:right="1417" w:bottom="1134" w:left="1417" w:header="708" w:footer="1058" w:gutter="0"/>
          <w:cols w:num="3" w:space="708"/>
          <w:docGrid w:linePitch="360"/>
        </w:sectPr>
      </w:pPr>
    </w:p>
    <w:p w14:paraId="676390EB" w14:textId="77777777" w:rsidR="001A0AE1" w:rsidRPr="0044413A" w:rsidRDefault="001A0AE1" w:rsidP="00863AE4">
      <w:pPr>
        <w:rPr>
          <w:sz w:val="22"/>
          <w:szCs w:val="22"/>
        </w:rPr>
      </w:pPr>
    </w:p>
    <w:p w14:paraId="3FA96277" w14:textId="763C6B48" w:rsidR="00863AE4" w:rsidRDefault="00863AE4" w:rsidP="00863AE4">
      <w:pPr>
        <w:rPr>
          <w:b/>
          <w:bCs/>
        </w:rPr>
      </w:pPr>
      <w:r w:rsidRPr="0044413A">
        <w:rPr>
          <w:b/>
          <w:bCs/>
        </w:rPr>
        <w:t>Materialien für die einzelnen Fächer:</w:t>
      </w:r>
    </w:p>
    <w:p w14:paraId="572A6355" w14:textId="77777777" w:rsidR="00CA0261" w:rsidRPr="0044413A" w:rsidRDefault="00CA0261" w:rsidP="00863AE4">
      <w:pPr>
        <w:rPr>
          <w:b/>
          <w:bCs/>
        </w:rPr>
      </w:pPr>
    </w:p>
    <w:p w14:paraId="6033520F" w14:textId="33F288AE" w:rsidR="00863AE4" w:rsidRPr="0044413A" w:rsidRDefault="00863AE4" w:rsidP="00863AE4">
      <w:pPr>
        <w:rPr>
          <w:b/>
          <w:bCs/>
          <w:sz w:val="22"/>
          <w:szCs w:val="22"/>
          <w:u w:val="single"/>
        </w:rPr>
      </w:pPr>
      <w:r w:rsidRPr="0044413A">
        <w:rPr>
          <w:b/>
          <w:bCs/>
          <w:sz w:val="22"/>
          <w:szCs w:val="22"/>
          <w:u w:val="single"/>
        </w:rPr>
        <w:t>Mathe</w:t>
      </w:r>
      <w:r w:rsidR="0044413A" w:rsidRPr="0044413A">
        <w:rPr>
          <w:b/>
          <w:bCs/>
          <w:sz w:val="22"/>
          <w:szCs w:val="22"/>
          <w:u w:val="single"/>
        </w:rPr>
        <w:t>matik</w:t>
      </w:r>
      <w:r w:rsidRPr="0044413A">
        <w:rPr>
          <w:b/>
          <w:bCs/>
          <w:sz w:val="22"/>
          <w:szCs w:val="22"/>
          <w:u w:val="single"/>
        </w:rPr>
        <w:t xml:space="preserve">: </w:t>
      </w:r>
    </w:p>
    <w:p w14:paraId="2BDFF9B1" w14:textId="77777777" w:rsidR="001A0AE1" w:rsidRPr="0044413A" w:rsidRDefault="001A0AE1" w:rsidP="001A0AE1">
      <w:pPr>
        <w:pStyle w:val="Listenabsatz"/>
        <w:numPr>
          <w:ilvl w:val="0"/>
          <w:numId w:val="3"/>
        </w:numPr>
        <w:rPr>
          <w:sz w:val="22"/>
          <w:szCs w:val="22"/>
        </w:rPr>
        <w:sectPr w:rsidR="001A0AE1" w:rsidRPr="0044413A" w:rsidSect="00AA4C5B">
          <w:type w:val="continuous"/>
          <w:pgSz w:w="11900" w:h="16840"/>
          <w:pgMar w:top="1417" w:right="1417" w:bottom="1134" w:left="1417" w:header="708" w:footer="1058" w:gutter="0"/>
          <w:cols w:space="708"/>
          <w:docGrid w:linePitch="360"/>
        </w:sectPr>
      </w:pPr>
    </w:p>
    <w:p w14:paraId="4A7AD8E3" w14:textId="64E026AF" w:rsidR="001A0AE1" w:rsidRPr="0044413A" w:rsidRDefault="00863AE4" w:rsidP="001A0AE1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44413A">
        <w:rPr>
          <w:sz w:val="22"/>
          <w:szCs w:val="22"/>
        </w:rPr>
        <w:t xml:space="preserve">mindestens </w:t>
      </w:r>
      <w:r w:rsidR="00AD1D2E" w:rsidRPr="0044413A">
        <w:rPr>
          <w:sz w:val="22"/>
          <w:szCs w:val="22"/>
        </w:rPr>
        <w:t>2</w:t>
      </w:r>
      <w:r w:rsidRPr="0044413A">
        <w:rPr>
          <w:sz w:val="22"/>
          <w:szCs w:val="22"/>
        </w:rPr>
        <w:t xml:space="preserve"> karierte DIN A4-Hefte mit Rand (Nr. 26)</w:t>
      </w:r>
      <w:r w:rsidR="00AD1D2E" w:rsidRPr="0044413A">
        <w:rPr>
          <w:sz w:val="22"/>
          <w:szCs w:val="22"/>
        </w:rPr>
        <w:t xml:space="preserve"> je mit blauem Umschlag</w:t>
      </w:r>
      <w:r w:rsidRPr="0044413A">
        <w:rPr>
          <w:sz w:val="22"/>
          <w:szCs w:val="22"/>
        </w:rPr>
        <w:t xml:space="preserve"> </w:t>
      </w:r>
    </w:p>
    <w:p w14:paraId="433E28AC" w14:textId="1E094D2C" w:rsidR="001A0AE1" w:rsidRPr="0044413A" w:rsidRDefault="001A0AE1" w:rsidP="005C6D8A">
      <w:pPr>
        <w:pStyle w:val="Listenabsatz"/>
        <w:ind w:left="360"/>
        <w:rPr>
          <w:sz w:val="22"/>
          <w:szCs w:val="22"/>
        </w:rPr>
        <w:sectPr w:rsidR="001A0AE1" w:rsidRPr="0044413A" w:rsidSect="00AA4C5B">
          <w:type w:val="continuous"/>
          <w:pgSz w:w="11900" w:h="16840"/>
          <w:pgMar w:top="1417" w:right="1417" w:bottom="1134" w:left="1417" w:header="708" w:footer="1058" w:gutter="0"/>
          <w:cols w:space="708"/>
          <w:docGrid w:linePitch="360"/>
        </w:sectPr>
      </w:pPr>
    </w:p>
    <w:p w14:paraId="42AB2F71" w14:textId="070DFF19" w:rsidR="00863AE4" w:rsidRPr="0044413A" w:rsidRDefault="00DE2DAF" w:rsidP="001A0AE1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44413A">
        <w:rPr>
          <w:sz w:val="22"/>
          <w:szCs w:val="22"/>
        </w:rPr>
        <w:t>2</w:t>
      </w:r>
      <w:r w:rsidR="00127F73" w:rsidRPr="0044413A">
        <w:rPr>
          <w:sz w:val="22"/>
          <w:szCs w:val="22"/>
        </w:rPr>
        <w:t xml:space="preserve"> </w:t>
      </w:r>
      <w:r w:rsidR="00863AE4" w:rsidRPr="0044413A">
        <w:rPr>
          <w:sz w:val="22"/>
          <w:szCs w:val="22"/>
        </w:rPr>
        <w:t>blauer Schnellhefter</w:t>
      </w:r>
    </w:p>
    <w:p w14:paraId="3C47DD8A" w14:textId="77777777" w:rsidR="00127F73" w:rsidRPr="0044413A" w:rsidRDefault="00127F73" w:rsidP="001A0AE1">
      <w:pPr>
        <w:pStyle w:val="Listenabsatz"/>
        <w:numPr>
          <w:ilvl w:val="0"/>
          <w:numId w:val="3"/>
        </w:numPr>
        <w:rPr>
          <w:sz w:val="22"/>
          <w:szCs w:val="22"/>
        </w:rPr>
        <w:sectPr w:rsidR="00127F73" w:rsidRPr="0044413A" w:rsidSect="00AA4C5B">
          <w:type w:val="continuous"/>
          <w:pgSz w:w="11900" w:h="16840"/>
          <w:pgMar w:top="1417" w:right="1415" w:bottom="1134" w:left="1417" w:header="708" w:footer="1058" w:gutter="0"/>
          <w:cols w:num="3" w:space="709"/>
          <w:docGrid w:linePitch="360"/>
        </w:sectPr>
      </w:pPr>
    </w:p>
    <w:p w14:paraId="2C0AC8A8" w14:textId="77777777" w:rsidR="00863AE4" w:rsidRPr="0044413A" w:rsidRDefault="00863AE4" w:rsidP="001A0AE1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44413A">
        <w:rPr>
          <w:sz w:val="22"/>
          <w:szCs w:val="22"/>
        </w:rPr>
        <w:t>Geodreieck</w:t>
      </w:r>
    </w:p>
    <w:p w14:paraId="20CA11F5" w14:textId="77777777" w:rsidR="001A0AE1" w:rsidRPr="0044413A" w:rsidRDefault="001A0AE1" w:rsidP="001A0AE1">
      <w:pPr>
        <w:ind w:right="-285"/>
        <w:rPr>
          <w:sz w:val="22"/>
          <w:szCs w:val="22"/>
        </w:rPr>
        <w:sectPr w:rsidR="001A0AE1" w:rsidRPr="0044413A" w:rsidSect="00AA4C5B">
          <w:type w:val="continuous"/>
          <w:pgSz w:w="11900" w:h="16840"/>
          <w:pgMar w:top="1417" w:right="1415" w:bottom="1134" w:left="1417" w:header="708" w:footer="1058" w:gutter="0"/>
          <w:cols w:num="3" w:space="709"/>
          <w:docGrid w:linePitch="360"/>
        </w:sectPr>
      </w:pPr>
    </w:p>
    <w:p w14:paraId="031FB707" w14:textId="77777777" w:rsidR="00863AE4" w:rsidRPr="0044413A" w:rsidRDefault="00863AE4" w:rsidP="00863AE4">
      <w:pPr>
        <w:rPr>
          <w:sz w:val="22"/>
          <w:szCs w:val="22"/>
        </w:rPr>
      </w:pPr>
    </w:p>
    <w:p w14:paraId="72BD44E8" w14:textId="77777777" w:rsidR="00863AE4" w:rsidRPr="0044413A" w:rsidRDefault="00863AE4" w:rsidP="00863AE4">
      <w:pPr>
        <w:rPr>
          <w:b/>
          <w:bCs/>
          <w:sz w:val="22"/>
          <w:szCs w:val="22"/>
          <w:u w:val="single"/>
        </w:rPr>
      </w:pPr>
      <w:r w:rsidRPr="0044413A">
        <w:rPr>
          <w:b/>
          <w:bCs/>
          <w:sz w:val="22"/>
          <w:szCs w:val="22"/>
          <w:u w:val="single"/>
        </w:rPr>
        <w:t>Englisch:</w:t>
      </w:r>
    </w:p>
    <w:p w14:paraId="62096F6B" w14:textId="77777777" w:rsidR="00127F73" w:rsidRPr="0044413A" w:rsidRDefault="00127F73" w:rsidP="00127F73">
      <w:pPr>
        <w:pStyle w:val="Listenabsatz"/>
        <w:numPr>
          <w:ilvl w:val="0"/>
          <w:numId w:val="11"/>
        </w:numPr>
        <w:rPr>
          <w:sz w:val="22"/>
          <w:szCs w:val="22"/>
        </w:rPr>
        <w:sectPr w:rsidR="00127F73" w:rsidRPr="0044413A" w:rsidSect="00AA4C5B">
          <w:type w:val="continuous"/>
          <w:pgSz w:w="11900" w:h="16840"/>
          <w:pgMar w:top="1417" w:right="1417" w:bottom="1134" w:left="1417" w:header="708" w:footer="1058" w:gutter="0"/>
          <w:cols w:space="708"/>
          <w:docGrid w:linePitch="360"/>
        </w:sectPr>
      </w:pPr>
    </w:p>
    <w:p w14:paraId="1F044573" w14:textId="77777777" w:rsidR="00127F73" w:rsidRPr="0044413A" w:rsidRDefault="00127F73" w:rsidP="00127F73">
      <w:pPr>
        <w:pStyle w:val="Listenabsatz"/>
        <w:numPr>
          <w:ilvl w:val="0"/>
          <w:numId w:val="11"/>
        </w:numPr>
        <w:rPr>
          <w:sz w:val="22"/>
          <w:szCs w:val="22"/>
        </w:rPr>
      </w:pPr>
      <w:r w:rsidRPr="0044413A">
        <w:rPr>
          <w:sz w:val="22"/>
          <w:szCs w:val="22"/>
        </w:rPr>
        <w:t>Vokabelheft DIN A5</w:t>
      </w:r>
    </w:p>
    <w:p w14:paraId="01E8FDA2" w14:textId="78E9F987" w:rsidR="00127F73" w:rsidRPr="0044413A" w:rsidRDefault="00D56064" w:rsidP="00127F73">
      <w:pPr>
        <w:pStyle w:val="Listenabsatz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127F73" w:rsidRPr="0044413A">
        <w:rPr>
          <w:sz w:val="22"/>
          <w:szCs w:val="22"/>
        </w:rPr>
        <w:t xml:space="preserve"> g</w:t>
      </w:r>
      <w:r w:rsidR="005E1FDA">
        <w:rPr>
          <w:sz w:val="22"/>
          <w:szCs w:val="22"/>
        </w:rPr>
        <w:t>elbe</w:t>
      </w:r>
      <w:r>
        <w:rPr>
          <w:sz w:val="22"/>
          <w:szCs w:val="22"/>
        </w:rPr>
        <w:t>r</w:t>
      </w:r>
      <w:r w:rsidR="00127F73" w:rsidRPr="0044413A">
        <w:rPr>
          <w:sz w:val="22"/>
          <w:szCs w:val="22"/>
        </w:rPr>
        <w:t xml:space="preserve"> Schnellhefter</w:t>
      </w:r>
    </w:p>
    <w:p w14:paraId="6256F3CF" w14:textId="77777777" w:rsidR="00127F73" w:rsidRPr="0044413A" w:rsidRDefault="00127F73" w:rsidP="00127F73">
      <w:pPr>
        <w:pStyle w:val="Listenabsatz"/>
        <w:numPr>
          <w:ilvl w:val="0"/>
          <w:numId w:val="11"/>
        </w:numPr>
        <w:rPr>
          <w:b/>
          <w:bCs/>
          <w:sz w:val="22"/>
          <w:szCs w:val="22"/>
          <w:u w:val="single"/>
        </w:rPr>
        <w:sectPr w:rsidR="00127F73" w:rsidRPr="0044413A" w:rsidSect="00AA4C5B">
          <w:type w:val="continuous"/>
          <w:pgSz w:w="11900" w:h="16840"/>
          <w:pgMar w:top="1417" w:right="1417" w:bottom="1134" w:left="1417" w:header="708" w:footer="1058" w:gutter="0"/>
          <w:cols w:num="3" w:space="708"/>
          <w:docGrid w:linePitch="360"/>
        </w:sectPr>
      </w:pPr>
      <w:r w:rsidRPr="0044413A">
        <w:rPr>
          <w:sz w:val="22"/>
          <w:szCs w:val="22"/>
        </w:rPr>
        <w:t>liniertes DIN A4-Heft</w:t>
      </w:r>
    </w:p>
    <w:p w14:paraId="3CD442BD" w14:textId="77777777" w:rsidR="00127F73" w:rsidRPr="0044413A" w:rsidRDefault="00127F73" w:rsidP="00127F73">
      <w:pPr>
        <w:rPr>
          <w:sz w:val="22"/>
          <w:szCs w:val="22"/>
        </w:rPr>
        <w:sectPr w:rsidR="00127F73" w:rsidRPr="0044413A" w:rsidSect="00AA4C5B">
          <w:type w:val="continuous"/>
          <w:pgSz w:w="11900" w:h="16840"/>
          <w:pgMar w:top="1417" w:right="1417" w:bottom="1134" w:left="1417" w:header="708" w:footer="1058" w:gutter="0"/>
          <w:cols w:num="3" w:space="708"/>
          <w:docGrid w:linePitch="360"/>
        </w:sectPr>
      </w:pPr>
    </w:p>
    <w:p w14:paraId="361124C7" w14:textId="77777777" w:rsidR="00863AE4" w:rsidRPr="0044413A" w:rsidRDefault="00863AE4" w:rsidP="00863AE4">
      <w:pPr>
        <w:rPr>
          <w:b/>
          <w:bCs/>
          <w:sz w:val="22"/>
          <w:szCs w:val="22"/>
          <w:u w:val="single"/>
        </w:rPr>
      </w:pPr>
      <w:r w:rsidRPr="0044413A">
        <w:rPr>
          <w:b/>
          <w:bCs/>
          <w:sz w:val="22"/>
          <w:szCs w:val="22"/>
          <w:u w:val="single"/>
        </w:rPr>
        <w:t>Deutsch:</w:t>
      </w:r>
    </w:p>
    <w:p w14:paraId="4ABCB125" w14:textId="77777777" w:rsidR="00C45688" w:rsidRPr="0044413A" w:rsidRDefault="00C45688" w:rsidP="001A0AE1">
      <w:pPr>
        <w:pStyle w:val="Listenabsatz"/>
        <w:numPr>
          <w:ilvl w:val="0"/>
          <w:numId w:val="4"/>
        </w:numPr>
        <w:rPr>
          <w:sz w:val="22"/>
          <w:szCs w:val="22"/>
        </w:rPr>
        <w:sectPr w:rsidR="00C45688" w:rsidRPr="0044413A" w:rsidSect="00AA4C5B">
          <w:type w:val="continuous"/>
          <w:pgSz w:w="11900" w:h="16840"/>
          <w:pgMar w:top="1417" w:right="1417" w:bottom="1134" w:left="1417" w:header="708" w:footer="1058" w:gutter="0"/>
          <w:cols w:space="708"/>
          <w:docGrid w:linePitch="360"/>
        </w:sectPr>
      </w:pPr>
    </w:p>
    <w:p w14:paraId="43E4C3E3" w14:textId="7F183470" w:rsidR="001A0AE1" w:rsidRPr="0044413A" w:rsidRDefault="00DE2DAF" w:rsidP="001A0AE1">
      <w:pPr>
        <w:pStyle w:val="Listenabsatz"/>
        <w:numPr>
          <w:ilvl w:val="0"/>
          <w:numId w:val="4"/>
        </w:numPr>
        <w:rPr>
          <w:b/>
          <w:bCs/>
          <w:sz w:val="22"/>
          <w:szCs w:val="22"/>
          <w:u w:val="single"/>
        </w:rPr>
      </w:pPr>
      <w:r w:rsidRPr="0044413A">
        <w:rPr>
          <w:sz w:val="22"/>
          <w:szCs w:val="22"/>
        </w:rPr>
        <w:t>2 linierte DIN A</w:t>
      </w:r>
      <w:r w:rsidR="000F7E37">
        <w:rPr>
          <w:sz w:val="22"/>
          <w:szCs w:val="22"/>
        </w:rPr>
        <w:t>4</w:t>
      </w:r>
      <w:r w:rsidRPr="0044413A">
        <w:rPr>
          <w:sz w:val="22"/>
          <w:szCs w:val="22"/>
        </w:rPr>
        <w:t>-</w:t>
      </w:r>
      <w:r w:rsidRPr="0044413A">
        <w:rPr>
          <w:sz w:val="21"/>
          <w:szCs w:val="21"/>
        </w:rPr>
        <w:t>Hefte</w:t>
      </w:r>
    </w:p>
    <w:p w14:paraId="225EE3B7" w14:textId="6BEEF09D" w:rsidR="00DE2DAF" w:rsidRPr="0044413A" w:rsidRDefault="00DE2DAF" w:rsidP="00DE2DAF">
      <w:pPr>
        <w:pStyle w:val="Listenabsatz"/>
        <w:numPr>
          <w:ilvl w:val="0"/>
          <w:numId w:val="4"/>
        </w:numPr>
        <w:rPr>
          <w:b/>
          <w:bCs/>
          <w:sz w:val="22"/>
          <w:szCs w:val="22"/>
          <w:u w:val="single"/>
        </w:rPr>
        <w:sectPr w:rsidR="00DE2DAF" w:rsidRPr="0044413A" w:rsidSect="00AA4C5B">
          <w:type w:val="continuous"/>
          <w:pgSz w:w="11900" w:h="16840"/>
          <w:pgMar w:top="1417" w:right="1417" w:bottom="1134" w:left="1417" w:header="708" w:footer="1058" w:gutter="0"/>
          <w:cols w:num="3" w:space="708"/>
          <w:docGrid w:linePitch="360"/>
        </w:sectPr>
      </w:pPr>
      <w:r w:rsidRPr="0044413A">
        <w:rPr>
          <w:sz w:val="22"/>
          <w:szCs w:val="22"/>
        </w:rPr>
        <w:t>2 rote Schnellhefter</w:t>
      </w:r>
    </w:p>
    <w:p w14:paraId="2D5296A8" w14:textId="77777777" w:rsidR="00863AE4" w:rsidRPr="0044413A" w:rsidRDefault="00863AE4" w:rsidP="00863AE4">
      <w:pPr>
        <w:rPr>
          <w:sz w:val="22"/>
          <w:szCs w:val="22"/>
        </w:rPr>
      </w:pPr>
    </w:p>
    <w:p w14:paraId="546A8731" w14:textId="3E304465" w:rsidR="00C45688" w:rsidRPr="0044413A" w:rsidRDefault="00863AE4" w:rsidP="00127F73">
      <w:pPr>
        <w:rPr>
          <w:b/>
          <w:bCs/>
          <w:sz w:val="22"/>
          <w:szCs w:val="22"/>
        </w:rPr>
      </w:pPr>
      <w:r w:rsidRPr="0044413A">
        <w:rPr>
          <w:b/>
          <w:bCs/>
          <w:sz w:val="22"/>
          <w:szCs w:val="22"/>
          <w:u w:val="single"/>
        </w:rPr>
        <w:t>Biologie:</w:t>
      </w:r>
      <w:r w:rsidR="001A0AE1" w:rsidRPr="0044413A">
        <w:rPr>
          <w:b/>
          <w:bCs/>
          <w:sz w:val="22"/>
          <w:szCs w:val="22"/>
        </w:rPr>
        <w:tab/>
      </w:r>
      <w:r w:rsidR="001A0AE1" w:rsidRPr="0044413A">
        <w:rPr>
          <w:b/>
          <w:bCs/>
          <w:sz w:val="22"/>
          <w:szCs w:val="22"/>
        </w:rPr>
        <w:tab/>
      </w:r>
      <w:r w:rsidR="001A0AE1" w:rsidRPr="0044413A">
        <w:rPr>
          <w:b/>
          <w:bCs/>
          <w:sz w:val="22"/>
          <w:szCs w:val="22"/>
        </w:rPr>
        <w:tab/>
      </w:r>
      <w:r w:rsidR="005E1FDA">
        <w:rPr>
          <w:b/>
          <w:bCs/>
          <w:sz w:val="22"/>
          <w:szCs w:val="22"/>
        </w:rPr>
        <w:t xml:space="preserve">         </w:t>
      </w:r>
      <w:r w:rsidR="001A0AE1" w:rsidRPr="0044413A">
        <w:rPr>
          <w:b/>
          <w:bCs/>
          <w:sz w:val="22"/>
          <w:szCs w:val="22"/>
          <w:u w:val="single"/>
        </w:rPr>
        <w:t>Erdkunde</w:t>
      </w:r>
      <w:r w:rsidR="001A0AE1" w:rsidRPr="0044413A">
        <w:rPr>
          <w:b/>
          <w:bCs/>
          <w:sz w:val="22"/>
          <w:szCs w:val="22"/>
        </w:rPr>
        <w:t>:</w:t>
      </w:r>
      <w:r w:rsidR="001A0AE1" w:rsidRPr="0044413A">
        <w:rPr>
          <w:b/>
          <w:bCs/>
          <w:sz w:val="22"/>
          <w:szCs w:val="22"/>
        </w:rPr>
        <w:tab/>
      </w:r>
      <w:r w:rsidR="00127F73" w:rsidRPr="0044413A">
        <w:rPr>
          <w:b/>
          <w:bCs/>
          <w:sz w:val="22"/>
          <w:szCs w:val="22"/>
        </w:rPr>
        <w:tab/>
      </w:r>
      <w:r w:rsidR="00127F73" w:rsidRPr="0044413A">
        <w:rPr>
          <w:b/>
          <w:bCs/>
          <w:sz w:val="22"/>
          <w:szCs w:val="22"/>
        </w:rPr>
        <w:tab/>
        <w:t xml:space="preserve">    </w:t>
      </w:r>
      <w:r w:rsidR="001A0AE1" w:rsidRPr="0044413A">
        <w:rPr>
          <w:b/>
          <w:bCs/>
          <w:sz w:val="22"/>
          <w:szCs w:val="22"/>
        </w:rPr>
        <w:tab/>
      </w:r>
      <w:r w:rsidR="001A0AE1" w:rsidRPr="0044413A">
        <w:rPr>
          <w:b/>
          <w:bCs/>
          <w:sz w:val="22"/>
          <w:szCs w:val="22"/>
        </w:rPr>
        <w:tab/>
      </w:r>
    </w:p>
    <w:p w14:paraId="15D14CAD" w14:textId="77777777" w:rsidR="00C45688" w:rsidRPr="0044413A" w:rsidRDefault="00C45688" w:rsidP="00127F73">
      <w:pPr>
        <w:pStyle w:val="Listenabsatz"/>
        <w:numPr>
          <w:ilvl w:val="0"/>
          <w:numId w:val="8"/>
        </w:numPr>
        <w:rPr>
          <w:sz w:val="22"/>
          <w:szCs w:val="22"/>
        </w:rPr>
        <w:sectPr w:rsidR="00C45688" w:rsidRPr="0044413A" w:rsidSect="00AA4C5B">
          <w:type w:val="continuous"/>
          <w:pgSz w:w="11900" w:h="16840"/>
          <w:pgMar w:top="1417" w:right="1417" w:bottom="1134" w:left="1417" w:header="708" w:footer="1058" w:gutter="0"/>
          <w:cols w:space="708"/>
          <w:docGrid w:linePitch="360"/>
        </w:sectPr>
      </w:pPr>
    </w:p>
    <w:p w14:paraId="19775594" w14:textId="4ED26E3A" w:rsidR="00127F73" w:rsidRPr="0044413A" w:rsidRDefault="00127F73" w:rsidP="00127F73">
      <w:pPr>
        <w:pStyle w:val="Listenabsatz"/>
        <w:numPr>
          <w:ilvl w:val="0"/>
          <w:numId w:val="8"/>
        </w:numPr>
        <w:rPr>
          <w:sz w:val="22"/>
          <w:szCs w:val="22"/>
        </w:rPr>
      </w:pPr>
      <w:r w:rsidRPr="0044413A">
        <w:rPr>
          <w:sz w:val="22"/>
          <w:szCs w:val="22"/>
        </w:rPr>
        <w:t>1</w:t>
      </w:r>
      <w:r w:rsidR="00863AE4" w:rsidRPr="0044413A">
        <w:rPr>
          <w:sz w:val="22"/>
          <w:szCs w:val="22"/>
        </w:rPr>
        <w:t xml:space="preserve"> </w:t>
      </w:r>
      <w:r w:rsidR="005E1FDA">
        <w:rPr>
          <w:sz w:val="22"/>
          <w:szCs w:val="22"/>
        </w:rPr>
        <w:t xml:space="preserve">grüner </w:t>
      </w:r>
      <w:r w:rsidR="00863AE4" w:rsidRPr="0044413A">
        <w:rPr>
          <w:sz w:val="22"/>
          <w:szCs w:val="22"/>
        </w:rPr>
        <w:t>Schnellhefter</w:t>
      </w:r>
    </w:p>
    <w:p w14:paraId="121AC23F" w14:textId="7679EA77" w:rsidR="00127F73" w:rsidRPr="0044413A" w:rsidRDefault="00127F73" w:rsidP="00127F73">
      <w:pPr>
        <w:pStyle w:val="Listenabsatz"/>
        <w:numPr>
          <w:ilvl w:val="0"/>
          <w:numId w:val="8"/>
        </w:numPr>
        <w:rPr>
          <w:sz w:val="22"/>
          <w:szCs w:val="22"/>
        </w:rPr>
      </w:pPr>
      <w:r w:rsidRPr="0044413A">
        <w:rPr>
          <w:sz w:val="22"/>
          <w:szCs w:val="22"/>
        </w:rPr>
        <w:t xml:space="preserve">1 </w:t>
      </w:r>
      <w:r w:rsidR="005E1FDA">
        <w:rPr>
          <w:sz w:val="22"/>
          <w:szCs w:val="22"/>
        </w:rPr>
        <w:t xml:space="preserve">brauner </w:t>
      </w:r>
      <w:r w:rsidRPr="0044413A">
        <w:rPr>
          <w:sz w:val="22"/>
          <w:szCs w:val="22"/>
        </w:rPr>
        <w:t>Schnellhefter</w:t>
      </w:r>
    </w:p>
    <w:p w14:paraId="279A9632" w14:textId="77777777" w:rsidR="00127F73" w:rsidRPr="0044413A" w:rsidRDefault="00127F73" w:rsidP="00127F73">
      <w:pPr>
        <w:rPr>
          <w:sz w:val="22"/>
          <w:szCs w:val="22"/>
        </w:rPr>
      </w:pPr>
    </w:p>
    <w:p w14:paraId="7080D58D" w14:textId="77777777" w:rsidR="00127F73" w:rsidRPr="0044413A" w:rsidRDefault="00127F73" w:rsidP="00127F73">
      <w:pPr>
        <w:pStyle w:val="Listenabsatz"/>
        <w:numPr>
          <w:ilvl w:val="0"/>
          <w:numId w:val="8"/>
        </w:numPr>
        <w:rPr>
          <w:sz w:val="22"/>
          <w:szCs w:val="22"/>
        </w:rPr>
        <w:sectPr w:rsidR="00127F73" w:rsidRPr="0044413A" w:rsidSect="00AA4C5B">
          <w:type w:val="continuous"/>
          <w:pgSz w:w="11900" w:h="16840"/>
          <w:pgMar w:top="1417" w:right="1417" w:bottom="1134" w:left="1417" w:header="708" w:footer="1058" w:gutter="0"/>
          <w:cols w:num="3" w:space="708"/>
          <w:docGrid w:linePitch="360"/>
        </w:sectPr>
      </w:pPr>
    </w:p>
    <w:p w14:paraId="198D76D0" w14:textId="77777777" w:rsidR="00127F73" w:rsidRPr="0044413A" w:rsidRDefault="00127F73" w:rsidP="00127F73">
      <w:pPr>
        <w:rPr>
          <w:sz w:val="22"/>
          <w:szCs w:val="22"/>
        </w:rPr>
      </w:pPr>
    </w:p>
    <w:p w14:paraId="6313D550" w14:textId="50DA5E8C" w:rsidR="00127F73" w:rsidRPr="0044413A" w:rsidRDefault="00127F73" w:rsidP="00127F73">
      <w:pPr>
        <w:rPr>
          <w:b/>
          <w:bCs/>
          <w:sz w:val="22"/>
          <w:szCs w:val="22"/>
        </w:rPr>
      </w:pPr>
      <w:r w:rsidRPr="0044413A">
        <w:rPr>
          <w:b/>
          <w:bCs/>
          <w:sz w:val="22"/>
          <w:szCs w:val="22"/>
          <w:u w:val="single"/>
        </w:rPr>
        <w:t>Religion/Ethik:</w:t>
      </w:r>
      <w:r w:rsidRPr="0044413A">
        <w:rPr>
          <w:b/>
          <w:bCs/>
          <w:sz w:val="22"/>
          <w:szCs w:val="22"/>
        </w:rPr>
        <w:tab/>
      </w:r>
      <w:r w:rsidRPr="0044413A">
        <w:rPr>
          <w:b/>
          <w:bCs/>
          <w:sz w:val="22"/>
          <w:szCs w:val="22"/>
        </w:rPr>
        <w:tab/>
      </w:r>
      <w:r w:rsidRPr="0044413A">
        <w:rPr>
          <w:b/>
          <w:bCs/>
          <w:sz w:val="22"/>
          <w:szCs w:val="22"/>
        </w:rPr>
        <w:tab/>
      </w:r>
      <w:r w:rsidR="005E1FDA">
        <w:rPr>
          <w:b/>
          <w:bCs/>
          <w:sz w:val="22"/>
          <w:szCs w:val="22"/>
        </w:rPr>
        <w:t xml:space="preserve">         </w:t>
      </w:r>
      <w:r w:rsidRPr="0044413A">
        <w:rPr>
          <w:b/>
          <w:bCs/>
          <w:sz w:val="22"/>
          <w:szCs w:val="22"/>
          <w:u w:val="single"/>
        </w:rPr>
        <w:t>Musik</w:t>
      </w:r>
      <w:r w:rsidRPr="0044413A">
        <w:rPr>
          <w:b/>
          <w:bCs/>
          <w:sz w:val="22"/>
          <w:szCs w:val="22"/>
        </w:rPr>
        <w:t>:</w:t>
      </w:r>
      <w:r w:rsidRPr="0044413A">
        <w:rPr>
          <w:b/>
          <w:bCs/>
          <w:sz w:val="22"/>
          <w:szCs w:val="22"/>
        </w:rPr>
        <w:tab/>
      </w:r>
      <w:r w:rsidRPr="0044413A">
        <w:rPr>
          <w:b/>
          <w:bCs/>
          <w:sz w:val="22"/>
          <w:szCs w:val="22"/>
        </w:rPr>
        <w:tab/>
      </w:r>
      <w:r w:rsidRPr="0044413A">
        <w:rPr>
          <w:b/>
          <w:bCs/>
          <w:sz w:val="22"/>
          <w:szCs w:val="22"/>
        </w:rPr>
        <w:tab/>
        <w:t xml:space="preserve">    </w:t>
      </w:r>
      <w:r w:rsidRPr="0044413A">
        <w:rPr>
          <w:b/>
          <w:bCs/>
          <w:sz w:val="22"/>
          <w:szCs w:val="22"/>
        </w:rPr>
        <w:tab/>
      </w:r>
      <w:r w:rsidRPr="0044413A">
        <w:rPr>
          <w:b/>
          <w:bCs/>
          <w:sz w:val="22"/>
          <w:szCs w:val="22"/>
        </w:rPr>
        <w:tab/>
      </w:r>
    </w:p>
    <w:p w14:paraId="0AEB5068" w14:textId="77777777" w:rsidR="00127F73" w:rsidRPr="0044413A" w:rsidRDefault="00127F73" w:rsidP="00127F73">
      <w:pPr>
        <w:pStyle w:val="Listenabsatz"/>
        <w:numPr>
          <w:ilvl w:val="0"/>
          <w:numId w:val="8"/>
        </w:numPr>
        <w:rPr>
          <w:sz w:val="22"/>
          <w:szCs w:val="22"/>
        </w:rPr>
        <w:sectPr w:rsidR="00127F73" w:rsidRPr="0044413A" w:rsidSect="00AA4C5B">
          <w:type w:val="continuous"/>
          <w:pgSz w:w="11900" w:h="16840"/>
          <w:pgMar w:top="1417" w:right="1417" w:bottom="1134" w:left="1417" w:header="708" w:footer="1058" w:gutter="0"/>
          <w:cols w:space="708"/>
          <w:docGrid w:linePitch="360"/>
        </w:sectPr>
      </w:pPr>
    </w:p>
    <w:p w14:paraId="6284FE5C" w14:textId="118CF060" w:rsidR="005E1FDA" w:rsidRPr="0044413A" w:rsidRDefault="005E1FDA" w:rsidP="005E1FDA">
      <w:pPr>
        <w:pStyle w:val="Listenabsatz"/>
        <w:numPr>
          <w:ilvl w:val="0"/>
          <w:numId w:val="8"/>
        </w:numPr>
        <w:rPr>
          <w:sz w:val="22"/>
          <w:szCs w:val="22"/>
        </w:rPr>
      </w:pPr>
      <w:r w:rsidRPr="0044413A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weißer </w:t>
      </w:r>
      <w:r w:rsidRPr="0044413A">
        <w:rPr>
          <w:sz w:val="22"/>
          <w:szCs w:val="22"/>
        </w:rPr>
        <w:t>Schnellhefter</w:t>
      </w:r>
    </w:p>
    <w:p w14:paraId="1B3753E4" w14:textId="7C46471E" w:rsidR="005E1FDA" w:rsidRPr="0044413A" w:rsidRDefault="005E1FDA" w:rsidP="005E1FDA">
      <w:pPr>
        <w:pStyle w:val="Listenabsatz"/>
        <w:numPr>
          <w:ilvl w:val="0"/>
          <w:numId w:val="8"/>
        </w:numPr>
        <w:ind w:right="-287" w:hanging="76"/>
        <w:rPr>
          <w:sz w:val="22"/>
          <w:szCs w:val="22"/>
        </w:rPr>
      </w:pPr>
      <w:r w:rsidRPr="0044413A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schwarzer </w:t>
      </w:r>
      <w:r w:rsidRPr="0044413A">
        <w:rPr>
          <w:sz w:val="22"/>
          <w:szCs w:val="22"/>
        </w:rPr>
        <w:t>Schnellhefter</w:t>
      </w:r>
    </w:p>
    <w:p w14:paraId="6E513D6A" w14:textId="77777777" w:rsidR="00127F73" w:rsidRPr="0044413A" w:rsidRDefault="00127F73" w:rsidP="00127F73">
      <w:pPr>
        <w:rPr>
          <w:sz w:val="22"/>
          <w:szCs w:val="22"/>
        </w:rPr>
        <w:sectPr w:rsidR="00127F73" w:rsidRPr="0044413A" w:rsidSect="001B2CBA">
          <w:type w:val="continuous"/>
          <w:pgSz w:w="11900" w:h="16840"/>
          <w:pgMar w:top="1417" w:right="1417" w:bottom="706" w:left="1417" w:header="708" w:footer="1058" w:gutter="0"/>
          <w:cols w:num="3" w:space="72"/>
          <w:docGrid w:linePitch="360"/>
        </w:sectPr>
      </w:pPr>
    </w:p>
    <w:p w14:paraId="3DAE0874" w14:textId="77777777" w:rsidR="00C45688" w:rsidRPr="0044413A" w:rsidRDefault="00C45688" w:rsidP="00127F73">
      <w:pPr>
        <w:rPr>
          <w:sz w:val="22"/>
          <w:szCs w:val="22"/>
        </w:rPr>
      </w:pPr>
    </w:p>
    <w:p w14:paraId="58870C73" w14:textId="77777777" w:rsidR="00E64BA4" w:rsidRPr="0044413A" w:rsidRDefault="00E64BA4" w:rsidP="00863AE4">
      <w:pPr>
        <w:rPr>
          <w:sz w:val="22"/>
          <w:szCs w:val="22"/>
        </w:rPr>
        <w:sectPr w:rsidR="00E64BA4" w:rsidRPr="0044413A" w:rsidSect="00AA4C5B">
          <w:type w:val="continuous"/>
          <w:pgSz w:w="11900" w:h="16840"/>
          <w:pgMar w:top="1417" w:right="1417" w:bottom="1134" w:left="1417" w:header="708" w:footer="1058" w:gutter="0"/>
          <w:cols w:space="708"/>
          <w:docGrid w:linePitch="360"/>
        </w:sectPr>
      </w:pPr>
    </w:p>
    <w:p w14:paraId="4FF58E77" w14:textId="77777777" w:rsidR="00C45688" w:rsidRPr="0044413A" w:rsidRDefault="00C45688" w:rsidP="00863AE4">
      <w:pPr>
        <w:rPr>
          <w:b/>
          <w:bCs/>
          <w:sz w:val="22"/>
          <w:szCs w:val="22"/>
          <w:u w:val="single"/>
        </w:rPr>
      </w:pPr>
      <w:r w:rsidRPr="0044413A">
        <w:rPr>
          <w:b/>
          <w:bCs/>
          <w:sz w:val="22"/>
          <w:szCs w:val="22"/>
          <w:u w:val="single"/>
        </w:rPr>
        <w:t>Kunst:</w:t>
      </w:r>
    </w:p>
    <w:p w14:paraId="1A673A48" w14:textId="05B83B7F" w:rsidR="00C45688" w:rsidRPr="0044413A" w:rsidRDefault="00C45688" w:rsidP="00863AE4">
      <w:pPr>
        <w:rPr>
          <w:b/>
          <w:bCs/>
          <w:sz w:val="22"/>
          <w:szCs w:val="22"/>
          <w:u w:val="single"/>
        </w:rPr>
        <w:sectPr w:rsidR="00C45688" w:rsidRPr="0044413A" w:rsidSect="00AA4C5B">
          <w:type w:val="continuous"/>
          <w:pgSz w:w="11900" w:h="16840"/>
          <w:pgMar w:top="1417" w:right="1417" w:bottom="1134" w:left="1417" w:header="708" w:footer="1058" w:gutter="0"/>
          <w:cols w:space="708"/>
          <w:docGrid w:linePitch="360"/>
        </w:sectPr>
      </w:pPr>
    </w:p>
    <w:p w14:paraId="0533A7D6" w14:textId="77777777" w:rsidR="001A0AE1" w:rsidRPr="0044413A" w:rsidRDefault="001A0AE1" w:rsidP="00AA4C5B">
      <w:pPr>
        <w:rPr>
          <w:sz w:val="22"/>
          <w:szCs w:val="22"/>
        </w:rPr>
        <w:sectPr w:rsidR="001A0AE1" w:rsidRPr="0044413A" w:rsidSect="00AA4C5B">
          <w:type w:val="continuous"/>
          <w:pgSz w:w="11900" w:h="16840"/>
          <w:pgMar w:top="1417" w:right="1417" w:bottom="1134" w:left="1417" w:header="708" w:footer="1058" w:gutter="0"/>
          <w:cols w:num="3" w:space="708"/>
          <w:docGrid w:linePitch="360"/>
        </w:sectPr>
      </w:pPr>
    </w:p>
    <w:p w14:paraId="29BA81C1" w14:textId="77777777" w:rsidR="00863AE4" w:rsidRPr="0044413A" w:rsidRDefault="00C45688" w:rsidP="00AA4C5B">
      <w:pPr>
        <w:pStyle w:val="Listenabsatz"/>
        <w:numPr>
          <w:ilvl w:val="0"/>
          <w:numId w:val="13"/>
        </w:numPr>
        <w:ind w:left="348"/>
        <w:rPr>
          <w:sz w:val="22"/>
          <w:szCs w:val="22"/>
        </w:rPr>
      </w:pPr>
      <w:r w:rsidRPr="0044413A">
        <w:rPr>
          <w:sz w:val="22"/>
          <w:szCs w:val="22"/>
        </w:rPr>
        <w:t xml:space="preserve">vers. </w:t>
      </w:r>
      <w:r w:rsidR="00863AE4" w:rsidRPr="0044413A">
        <w:rPr>
          <w:sz w:val="22"/>
          <w:szCs w:val="22"/>
        </w:rPr>
        <w:t>Haarpinsel</w:t>
      </w:r>
    </w:p>
    <w:p w14:paraId="731087C0" w14:textId="77777777" w:rsidR="00863AE4" w:rsidRPr="0044413A" w:rsidRDefault="00C45688" w:rsidP="00AA4C5B">
      <w:pPr>
        <w:pStyle w:val="Listenabsatz"/>
        <w:numPr>
          <w:ilvl w:val="0"/>
          <w:numId w:val="13"/>
        </w:numPr>
        <w:ind w:left="348"/>
        <w:rPr>
          <w:sz w:val="22"/>
          <w:szCs w:val="22"/>
        </w:rPr>
      </w:pPr>
      <w:r w:rsidRPr="0044413A">
        <w:rPr>
          <w:sz w:val="22"/>
          <w:szCs w:val="22"/>
        </w:rPr>
        <w:t xml:space="preserve">vers. </w:t>
      </w:r>
      <w:r w:rsidR="00863AE4" w:rsidRPr="0044413A">
        <w:rPr>
          <w:sz w:val="22"/>
          <w:szCs w:val="22"/>
        </w:rPr>
        <w:t>Borstenpinsel</w:t>
      </w:r>
    </w:p>
    <w:p w14:paraId="5C34CB42" w14:textId="77777777" w:rsidR="00863AE4" w:rsidRPr="0044413A" w:rsidRDefault="00BD2EC8" w:rsidP="00AA4C5B">
      <w:pPr>
        <w:pStyle w:val="Listenabsatz"/>
        <w:numPr>
          <w:ilvl w:val="0"/>
          <w:numId w:val="13"/>
        </w:numPr>
        <w:ind w:left="348"/>
        <w:rPr>
          <w:sz w:val="22"/>
          <w:szCs w:val="22"/>
        </w:rPr>
      </w:pPr>
      <w:r w:rsidRPr="0044413A">
        <w:rPr>
          <w:sz w:val="22"/>
          <w:szCs w:val="22"/>
        </w:rPr>
        <w:t>einen g</w:t>
      </w:r>
      <w:r w:rsidR="00863AE4" w:rsidRPr="0044413A">
        <w:rPr>
          <w:sz w:val="22"/>
          <w:szCs w:val="22"/>
        </w:rPr>
        <w:t>ute</w:t>
      </w:r>
      <w:r w:rsidRPr="0044413A">
        <w:rPr>
          <w:sz w:val="22"/>
          <w:szCs w:val="22"/>
        </w:rPr>
        <w:t>n</w:t>
      </w:r>
      <w:r w:rsidR="00863AE4" w:rsidRPr="0044413A">
        <w:rPr>
          <w:sz w:val="22"/>
          <w:szCs w:val="22"/>
        </w:rPr>
        <w:t xml:space="preserve"> Deckfarbenkasten mit Deckweiß</w:t>
      </w:r>
    </w:p>
    <w:p w14:paraId="70667C37" w14:textId="1B71E6F3" w:rsidR="00863AE4" w:rsidRPr="0044413A" w:rsidRDefault="00863AE4" w:rsidP="00AA4C5B">
      <w:pPr>
        <w:pStyle w:val="Listenabsatz"/>
        <w:numPr>
          <w:ilvl w:val="0"/>
          <w:numId w:val="13"/>
        </w:numPr>
        <w:ind w:left="348"/>
        <w:rPr>
          <w:sz w:val="22"/>
          <w:szCs w:val="22"/>
        </w:rPr>
      </w:pPr>
      <w:r w:rsidRPr="0044413A">
        <w:rPr>
          <w:sz w:val="22"/>
          <w:szCs w:val="22"/>
        </w:rPr>
        <w:t>ggf. Malkittel (z.B. großes Shirt)</w:t>
      </w:r>
    </w:p>
    <w:p w14:paraId="26B830A2" w14:textId="77777777" w:rsidR="00863AE4" w:rsidRPr="0044413A" w:rsidRDefault="00863AE4" w:rsidP="00AA4C5B">
      <w:pPr>
        <w:pStyle w:val="Listenabsatz"/>
        <w:numPr>
          <w:ilvl w:val="0"/>
          <w:numId w:val="13"/>
        </w:numPr>
        <w:ind w:left="348"/>
        <w:rPr>
          <w:sz w:val="22"/>
          <w:szCs w:val="22"/>
        </w:rPr>
      </w:pPr>
      <w:r w:rsidRPr="0044413A">
        <w:rPr>
          <w:sz w:val="22"/>
          <w:szCs w:val="22"/>
        </w:rPr>
        <w:t>Spülschwamm</w:t>
      </w:r>
    </w:p>
    <w:p w14:paraId="032E8B00" w14:textId="78BAF28E" w:rsidR="00AA4C5B" w:rsidRPr="0044413A" w:rsidRDefault="00AA4C5B" w:rsidP="00AA4C5B">
      <w:pPr>
        <w:pStyle w:val="Listenabsatz"/>
        <w:numPr>
          <w:ilvl w:val="0"/>
          <w:numId w:val="13"/>
        </w:numPr>
        <w:rPr>
          <w:sz w:val="22"/>
          <w:szCs w:val="22"/>
        </w:rPr>
      </w:pPr>
      <w:r w:rsidRPr="0044413A">
        <w:rPr>
          <w:sz w:val="22"/>
          <w:szCs w:val="22"/>
        </w:rPr>
        <w:t>Zeichenblock DIN A3</w:t>
      </w:r>
    </w:p>
    <w:p w14:paraId="2B9731CE" w14:textId="28AC8949" w:rsidR="00AA4C5B" w:rsidRPr="0044413A" w:rsidRDefault="00AA4C5B" w:rsidP="00AA4C5B">
      <w:pPr>
        <w:pStyle w:val="Listenabsatz"/>
        <w:numPr>
          <w:ilvl w:val="0"/>
          <w:numId w:val="13"/>
        </w:numPr>
        <w:rPr>
          <w:sz w:val="22"/>
          <w:szCs w:val="22"/>
        </w:rPr>
      </w:pPr>
      <w:r w:rsidRPr="0044413A">
        <w:rPr>
          <w:sz w:val="22"/>
          <w:szCs w:val="22"/>
        </w:rPr>
        <w:t>Sammelmappe A3</w:t>
      </w:r>
      <w:r w:rsidR="000F7E37">
        <w:rPr>
          <w:sz w:val="22"/>
          <w:szCs w:val="22"/>
        </w:rPr>
        <w:tab/>
      </w:r>
    </w:p>
    <w:p w14:paraId="625E6528" w14:textId="77777777" w:rsidR="00AA4C5B" w:rsidRPr="0044413A" w:rsidRDefault="00AA4C5B" w:rsidP="00AA4C5B">
      <w:pPr>
        <w:pStyle w:val="Listenabsatz"/>
        <w:numPr>
          <w:ilvl w:val="0"/>
          <w:numId w:val="13"/>
        </w:numPr>
        <w:rPr>
          <w:sz w:val="22"/>
          <w:szCs w:val="22"/>
        </w:rPr>
      </w:pPr>
      <w:r w:rsidRPr="0044413A">
        <w:rPr>
          <w:sz w:val="22"/>
          <w:szCs w:val="22"/>
        </w:rPr>
        <w:t>Becher für Tuschwasser</w:t>
      </w:r>
    </w:p>
    <w:p w14:paraId="5A5B9EA6" w14:textId="60696049" w:rsidR="00AA4C5B" w:rsidRPr="0044413A" w:rsidRDefault="00AA4C5B" w:rsidP="00AA4C5B">
      <w:pPr>
        <w:pStyle w:val="Listenabsatz"/>
        <w:numPr>
          <w:ilvl w:val="0"/>
          <w:numId w:val="13"/>
        </w:numPr>
        <w:rPr>
          <w:sz w:val="22"/>
          <w:szCs w:val="22"/>
        </w:rPr>
      </w:pPr>
      <w:r w:rsidRPr="0044413A">
        <w:rPr>
          <w:sz w:val="22"/>
          <w:szCs w:val="22"/>
        </w:rPr>
        <w:t>Weicher Bleistift</w:t>
      </w:r>
      <w:r w:rsidR="000F7E37">
        <w:rPr>
          <w:sz w:val="22"/>
          <w:szCs w:val="22"/>
        </w:rPr>
        <w:t>, Schwarzer Finel</w:t>
      </w:r>
      <w:bookmarkStart w:id="0" w:name="_GoBack"/>
      <w:bookmarkEnd w:id="0"/>
      <w:r w:rsidR="000F7E37">
        <w:rPr>
          <w:sz w:val="22"/>
          <w:szCs w:val="22"/>
        </w:rPr>
        <w:t>iner</w:t>
      </w:r>
    </w:p>
    <w:p w14:paraId="0B1D046A" w14:textId="0174BB27" w:rsidR="00AA4C5B" w:rsidRDefault="00AA4C5B" w:rsidP="00DE2DAF">
      <w:pPr>
        <w:pStyle w:val="Listenabsatz"/>
        <w:numPr>
          <w:ilvl w:val="0"/>
          <w:numId w:val="13"/>
        </w:numPr>
        <w:rPr>
          <w:sz w:val="22"/>
          <w:szCs w:val="22"/>
        </w:rPr>
      </w:pPr>
      <w:r w:rsidRPr="0044413A">
        <w:rPr>
          <w:sz w:val="22"/>
          <w:szCs w:val="22"/>
        </w:rPr>
        <w:t>Schuhkarton zur Aufbewahru</w:t>
      </w:r>
      <w:r w:rsidR="00DE2DAF" w:rsidRPr="0044413A">
        <w:rPr>
          <w:sz w:val="22"/>
          <w:szCs w:val="22"/>
        </w:rPr>
        <w:t>n</w:t>
      </w:r>
      <w:r w:rsidR="0044413A" w:rsidRPr="0044413A">
        <w:rPr>
          <w:sz w:val="22"/>
          <w:szCs w:val="22"/>
        </w:rPr>
        <w:t>g</w:t>
      </w:r>
    </w:p>
    <w:p w14:paraId="5EA09D14" w14:textId="77777777" w:rsidR="000F7E37" w:rsidRPr="000F7E37" w:rsidRDefault="000F7E37" w:rsidP="000F7E37">
      <w:pPr>
        <w:rPr>
          <w:sz w:val="22"/>
          <w:szCs w:val="22"/>
        </w:rPr>
        <w:sectPr w:rsidR="000F7E37" w:rsidRPr="000F7E37" w:rsidSect="00AA4C5B">
          <w:type w:val="continuous"/>
          <w:pgSz w:w="11900" w:h="16840"/>
          <w:pgMar w:top="1417" w:right="1417" w:bottom="1134" w:left="1417" w:header="708" w:footer="1058" w:gutter="0"/>
          <w:cols w:num="3" w:space="708"/>
          <w:docGrid w:linePitch="360"/>
        </w:sectPr>
      </w:pPr>
    </w:p>
    <w:p w14:paraId="4F129B13" w14:textId="77777777" w:rsidR="0044413A" w:rsidRPr="0044413A" w:rsidRDefault="0044413A" w:rsidP="001B2CBA">
      <w:pPr>
        <w:pStyle w:val="Listenabsatz"/>
        <w:ind w:left="0"/>
        <w:rPr>
          <w:b/>
          <w:bCs/>
        </w:rPr>
        <w:sectPr w:rsidR="0044413A" w:rsidRPr="0044413A" w:rsidSect="001B2CBA">
          <w:type w:val="continuous"/>
          <w:pgSz w:w="11900" w:h="16840"/>
          <w:pgMar w:top="1417" w:right="1417" w:bottom="287" w:left="1417" w:header="708" w:footer="1058" w:gutter="0"/>
          <w:cols w:num="3" w:space="708"/>
          <w:docGrid w:linePitch="360"/>
        </w:sectPr>
      </w:pPr>
    </w:p>
    <w:p w14:paraId="57252861" w14:textId="77777777" w:rsidR="00CA0261" w:rsidRDefault="00CA0261" w:rsidP="001B2CBA">
      <w:pPr>
        <w:pStyle w:val="Listenabsatz"/>
        <w:ind w:left="0"/>
        <w:rPr>
          <w:b/>
          <w:bCs/>
        </w:rPr>
      </w:pPr>
    </w:p>
    <w:p w14:paraId="17D403D8" w14:textId="6A779B1A" w:rsidR="0044413A" w:rsidRPr="00CA0261" w:rsidRDefault="0044413A" w:rsidP="00CA0261">
      <w:pPr>
        <w:pStyle w:val="Listenabsatz"/>
        <w:ind w:left="0"/>
        <w:jc w:val="center"/>
        <w:rPr>
          <w:rFonts w:ascii="Cavolini" w:hAnsi="Cavolini" w:cs="Cavolini"/>
          <w:b/>
          <w:bCs/>
          <w:sz w:val="28"/>
          <w:szCs w:val="28"/>
        </w:rPr>
        <w:sectPr w:rsidR="0044413A" w:rsidRPr="00CA0261" w:rsidSect="005E1FDA">
          <w:type w:val="continuous"/>
          <w:pgSz w:w="11900" w:h="16840"/>
          <w:pgMar w:top="1276" w:right="1417" w:bottom="142" w:left="1417" w:header="708" w:footer="1058" w:gutter="0"/>
          <w:cols w:space="708"/>
          <w:docGrid w:linePitch="360"/>
        </w:sectPr>
      </w:pPr>
      <w:r w:rsidRPr="00CA0261">
        <w:rPr>
          <w:rFonts w:ascii="Cavolini" w:hAnsi="Cavolini" w:cs="Cavolini"/>
          <w:b/>
          <w:bCs/>
        </w:rPr>
        <w:t xml:space="preserve">Schöne Sommerferien! Wir sehen uns </w:t>
      </w:r>
      <w:r w:rsidR="00CA0261">
        <w:rPr>
          <w:rFonts w:ascii="Cavolini" w:hAnsi="Cavolini" w:cs="Cavolini"/>
          <w:b/>
          <w:bCs/>
        </w:rPr>
        <w:t>zur Einschulungsfeier in der Ense-Schule</w:t>
      </w:r>
      <w:r w:rsidRPr="00CA0261">
        <w:rPr>
          <w:rFonts w:ascii="Cavolini" w:hAnsi="Cavolini" w:cs="Cavolini"/>
          <w:b/>
          <w:bCs/>
        </w:rPr>
        <w:t xml:space="preserve">! </w:t>
      </w:r>
      <w:r w:rsidR="00CA0261">
        <w:rPr>
          <w:rFonts w:ascii="Cavolini" w:hAnsi="Cavolini" w:cs="Cavolini"/>
          <w:b/>
          <w:bCs/>
        </w:rPr>
        <w:t xml:space="preserve"> </w:t>
      </w:r>
    </w:p>
    <w:p w14:paraId="3E38D20B" w14:textId="273644E5" w:rsidR="00326F14" w:rsidRPr="001B2CBA" w:rsidRDefault="00326F14" w:rsidP="001B2CBA">
      <w:pPr>
        <w:pStyle w:val="Listenabsatz"/>
        <w:ind w:left="0"/>
        <w:rPr>
          <w:b/>
          <w:bCs/>
          <w:sz w:val="28"/>
          <w:szCs w:val="28"/>
        </w:rPr>
      </w:pPr>
    </w:p>
    <w:sectPr w:rsidR="00326F14" w:rsidRPr="001B2CBA" w:rsidSect="001B2CBA">
      <w:type w:val="continuous"/>
      <w:pgSz w:w="11900" w:h="16840"/>
      <w:pgMar w:top="1417" w:right="1417" w:bottom="287" w:left="1417" w:header="708" w:footer="105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DE8C9" w14:textId="77777777" w:rsidR="00BD293C" w:rsidRDefault="00BD293C" w:rsidP="00AA4C5B">
      <w:r>
        <w:separator/>
      </w:r>
    </w:p>
  </w:endnote>
  <w:endnote w:type="continuationSeparator" w:id="0">
    <w:p w14:paraId="7A8FE536" w14:textId="77777777" w:rsidR="00BD293C" w:rsidRDefault="00BD293C" w:rsidP="00AA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DAA72" w14:textId="77777777" w:rsidR="00BD293C" w:rsidRDefault="00BD293C" w:rsidP="00AA4C5B">
      <w:r>
        <w:separator/>
      </w:r>
    </w:p>
  </w:footnote>
  <w:footnote w:type="continuationSeparator" w:id="0">
    <w:p w14:paraId="6E7225CC" w14:textId="77777777" w:rsidR="00BD293C" w:rsidRDefault="00BD293C" w:rsidP="00AA4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76A0"/>
    <w:multiLevelType w:val="hybridMultilevel"/>
    <w:tmpl w:val="007CCBA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2E70"/>
    <w:multiLevelType w:val="hybridMultilevel"/>
    <w:tmpl w:val="639A834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408E2"/>
    <w:multiLevelType w:val="hybridMultilevel"/>
    <w:tmpl w:val="D992330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5869FA"/>
    <w:multiLevelType w:val="hybridMultilevel"/>
    <w:tmpl w:val="DAFA5BA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CE1C2A"/>
    <w:multiLevelType w:val="hybridMultilevel"/>
    <w:tmpl w:val="EF009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A534BB"/>
    <w:multiLevelType w:val="hybridMultilevel"/>
    <w:tmpl w:val="A440B92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852BB"/>
    <w:multiLevelType w:val="hybridMultilevel"/>
    <w:tmpl w:val="301CFF4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BF24D6"/>
    <w:multiLevelType w:val="hybridMultilevel"/>
    <w:tmpl w:val="BF92E0D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587380"/>
    <w:multiLevelType w:val="hybridMultilevel"/>
    <w:tmpl w:val="7E5AB7A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A01203"/>
    <w:multiLevelType w:val="hybridMultilevel"/>
    <w:tmpl w:val="86F4B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07F2A"/>
    <w:multiLevelType w:val="hybridMultilevel"/>
    <w:tmpl w:val="A16071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E62C8"/>
    <w:multiLevelType w:val="hybridMultilevel"/>
    <w:tmpl w:val="B618572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A72898"/>
    <w:multiLevelType w:val="hybridMultilevel"/>
    <w:tmpl w:val="090A318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CF4EC1"/>
    <w:multiLevelType w:val="hybridMultilevel"/>
    <w:tmpl w:val="0B0049B2"/>
    <w:lvl w:ilvl="0" w:tplc="9922486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65827"/>
    <w:multiLevelType w:val="hybridMultilevel"/>
    <w:tmpl w:val="3708B472"/>
    <w:lvl w:ilvl="0" w:tplc="9922486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8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5A"/>
    <w:rsid w:val="00035028"/>
    <w:rsid w:val="000F7E37"/>
    <w:rsid w:val="00127F73"/>
    <w:rsid w:val="001A0AE1"/>
    <w:rsid w:val="001B2CBA"/>
    <w:rsid w:val="001F444C"/>
    <w:rsid w:val="002F2771"/>
    <w:rsid w:val="00326F14"/>
    <w:rsid w:val="0044413A"/>
    <w:rsid w:val="004C2992"/>
    <w:rsid w:val="00570672"/>
    <w:rsid w:val="005C6D8A"/>
    <w:rsid w:val="005E1FDA"/>
    <w:rsid w:val="00757420"/>
    <w:rsid w:val="008001A2"/>
    <w:rsid w:val="00863AE4"/>
    <w:rsid w:val="00892B96"/>
    <w:rsid w:val="00AA4C5B"/>
    <w:rsid w:val="00AD1D2E"/>
    <w:rsid w:val="00BD145A"/>
    <w:rsid w:val="00BD293C"/>
    <w:rsid w:val="00BD2EC8"/>
    <w:rsid w:val="00C45688"/>
    <w:rsid w:val="00CA0261"/>
    <w:rsid w:val="00D56064"/>
    <w:rsid w:val="00D87A49"/>
    <w:rsid w:val="00DE2DAF"/>
    <w:rsid w:val="00E6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38DB"/>
  <w15:chartTrackingRefBased/>
  <w15:docId w15:val="{288F07A0-6D06-464B-9DC8-BF7957FC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145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A4C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4C5B"/>
  </w:style>
  <w:style w:type="paragraph" w:styleId="Fuzeile">
    <w:name w:val="footer"/>
    <w:basedOn w:val="Standard"/>
    <w:link w:val="FuzeileZchn"/>
    <w:uiPriority w:val="99"/>
    <w:unhideWhenUsed/>
    <w:rsid w:val="00AA4C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michael.kunold@posteo.de</dc:creator>
  <cp:keywords/>
  <dc:description/>
  <cp:lastModifiedBy>IBU00</cp:lastModifiedBy>
  <cp:revision>2</cp:revision>
  <cp:lastPrinted>2020-08-16T15:50:00Z</cp:lastPrinted>
  <dcterms:created xsi:type="dcterms:W3CDTF">2026-06-24T07:05:00Z</dcterms:created>
  <dcterms:modified xsi:type="dcterms:W3CDTF">2026-06-24T07:05:00Z</dcterms:modified>
</cp:coreProperties>
</file>